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0662" w14:textId="0DEAAEA7" w:rsidR="004D4552" w:rsidRDefault="004B7527" w:rsidP="004B7527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Scoring </w:t>
      </w:r>
      <w:r w:rsidR="004D4552" w:rsidRPr="00CB0A38">
        <w:rPr>
          <w:rFonts w:ascii="Times New Roman" w:hAnsi="Times New Roman" w:cs="Times New Roman"/>
          <w:b/>
          <w:sz w:val="24"/>
          <w:szCs w:val="24"/>
        </w:rPr>
        <w:t xml:space="preserve">Criteria for Selection of </w:t>
      </w:r>
      <w:r w:rsidR="004D4552" w:rsidRPr="00CB0A38">
        <w:rPr>
          <w:rFonts w:ascii="Times New Roman" w:hAnsi="Times New Roman" w:cs="Times New Roman"/>
          <w:b/>
          <w:w w:val="110"/>
          <w:sz w:val="24"/>
          <w:szCs w:val="24"/>
        </w:rPr>
        <w:t xml:space="preserve">Padma Bhushan Dr. R. S. </w:t>
      </w:r>
      <w:proofErr w:type="gramStart"/>
      <w:r w:rsidR="004D4552" w:rsidRPr="00CB0A38">
        <w:rPr>
          <w:rFonts w:ascii="Times New Roman" w:hAnsi="Times New Roman" w:cs="Times New Roman"/>
          <w:b/>
          <w:w w:val="110"/>
          <w:sz w:val="24"/>
          <w:szCs w:val="24"/>
        </w:rPr>
        <w:t>Paroda Award</w:t>
      </w:r>
      <w:proofErr w:type="gramEnd"/>
      <w:r w:rsidR="004D4552" w:rsidRPr="00CB0A38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="004D4552" w:rsidRPr="00CB0A38">
        <w:rPr>
          <w:rFonts w:ascii="Times New Roman" w:hAnsi="Times New Roman" w:cs="Times New Roman"/>
          <w:b/>
          <w:w w:val="110"/>
          <w:sz w:val="24"/>
          <w:szCs w:val="24"/>
        </w:rPr>
        <w:t>for</w:t>
      </w:r>
      <w:r w:rsidR="004D4552" w:rsidRPr="00CB0A38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="004D4552" w:rsidRPr="00CB0A38">
        <w:rPr>
          <w:rFonts w:ascii="Times New Roman" w:hAnsi="Times New Roman" w:cs="Times New Roman"/>
          <w:b/>
          <w:w w:val="110"/>
          <w:sz w:val="24"/>
          <w:szCs w:val="24"/>
        </w:rPr>
        <w:t>the</w:t>
      </w:r>
      <w:r w:rsidR="004D4552" w:rsidRPr="00CB0A38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="004D4552" w:rsidRPr="00CB0A38">
        <w:rPr>
          <w:rFonts w:ascii="Times New Roman" w:hAnsi="Times New Roman" w:cs="Times New Roman"/>
          <w:b/>
          <w:w w:val="110"/>
          <w:sz w:val="24"/>
          <w:szCs w:val="24"/>
        </w:rPr>
        <w:t>Best</w:t>
      </w:r>
      <w:r w:rsidR="004D4552" w:rsidRPr="00CB0A38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="004D4552" w:rsidRPr="00CB0A38">
        <w:rPr>
          <w:rFonts w:ascii="Times New Roman" w:hAnsi="Times New Roman" w:cs="Times New Roman"/>
          <w:b/>
          <w:w w:val="110"/>
          <w:sz w:val="24"/>
          <w:szCs w:val="24"/>
        </w:rPr>
        <w:t>Research</w:t>
      </w:r>
      <w:r w:rsidR="004D4552" w:rsidRPr="00CB0A38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="004D4552" w:rsidRPr="00CB0A38">
        <w:rPr>
          <w:rFonts w:ascii="Times New Roman" w:hAnsi="Times New Roman" w:cs="Times New Roman"/>
          <w:b/>
          <w:w w:val="110"/>
          <w:sz w:val="24"/>
          <w:szCs w:val="24"/>
        </w:rPr>
        <w:t>in</w:t>
      </w:r>
      <w:r w:rsidR="004D4552" w:rsidRPr="00CB0A38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="004D4552" w:rsidRPr="00CB0A38">
        <w:rPr>
          <w:rFonts w:ascii="Times New Roman" w:hAnsi="Times New Roman" w:cs="Times New Roman"/>
          <w:b/>
          <w:w w:val="110"/>
          <w:sz w:val="24"/>
          <w:szCs w:val="24"/>
        </w:rPr>
        <w:t>Seed</w:t>
      </w:r>
      <w:r w:rsidR="004D4552" w:rsidRPr="00CB0A38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="004D4552" w:rsidRPr="00CB0A38">
        <w:rPr>
          <w:rFonts w:ascii="Times New Roman" w:hAnsi="Times New Roman" w:cs="Times New Roman"/>
          <w:b/>
          <w:w w:val="110"/>
          <w:sz w:val="24"/>
          <w:szCs w:val="24"/>
        </w:rPr>
        <w:t xml:space="preserve">Science </w:t>
      </w:r>
      <w:r w:rsidR="004D4552" w:rsidRPr="00CB0A38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>and</w:t>
      </w:r>
      <w:r w:rsidR="004D4552" w:rsidRPr="00CB0A38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="004D4552" w:rsidRPr="00CB0A38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>Technology</w:t>
      </w:r>
    </w:p>
    <w:p w14:paraId="148E5C6F" w14:textId="77777777" w:rsidR="004B7527" w:rsidRPr="00CB0A38" w:rsidRDefault="004B7527" w:rsidP="004D455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4394"/>
        <w:gridCol w:w="1701"/>
        <w:gridCol w:w="2126"/>
      </w:tblGrid>
      <w:tr w:rsidR="004D4552" w:rsidRPr="00CB0A38" w14:paraId="4A7F1BE1" w14:textId="77777777" w:rsidTr="004B7527">
        <w:tc>
          <w:tcPr>
            <w:tcW w:w="846" w:type="dxa"/>
          </w:tcPr>
          <w:p w14:paraId="0268C6CE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4394" w:type="dxa"/>
          </w:tcPr>
          <w:p w14:paraId="089F8137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1701" w:type="dxa"/>
          </w:tcPr>
          <w:p w14:paraId="6A2CCD2F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Max. Marks</w:t>
            </w:r>
          </w:p>
        </w:tc>
        <w:tc>
          <w:tcPr>
            <w:tcW w:w="2126" w:type="dxa"/>
          </w:tcPr>
          <w:p w14:paraId="53C8695E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Marks awarded</w:t>
            </w:r>
          </w:p>
        </w:tc>
      </w:tr>
      <w:tr w:rsidR="004D4552" w:rsidRPr="00CB0A38" w14:paraId="2E223AB2" w14:textId="77777777" w:rsidTr="004B7527">
        <w:tc>
          <w:tcPr>
            <w:tcW w:w="846" w:type="dxa"/>
          </w:tcPr>
          <w:p w14:paraId="095D73B0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612BDE75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Originality and Innovation</w:t>
            </w:r>
          </w:p>
        </w:tc>
        <w:tc>
          <w:tcPr>
            <w:tcW w:w="1701" w:type="dxa"/>
          </w:tcPr>
          <w:p w14:paraId="6B021F32" w14:textId="77777777" w:rsidR="004D4552" w:rsidRPr="00CB0A38" w:rsidRDefault="004D455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B73A232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552" w:rsidRPr="00CB0A38" w14:paraId="2A07B6F8" w14:textId="77777777" w:rsidTr="004B7527">
        <w:tc>
          <w:tcPr>
            <w:tcW w:w="846" w:type="dxa"/>
          </w:tcPr>
          <w:p w14:paraId="72329308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193F87FB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Significance of Research</w:t>
            </w:r>
          </w:p>
        </w:tc>
        <w:tc>
          <w:tcPr>
            <w:tcW w:w="1701" w:type="dxa"/>
          </w:tcPr>
          <w:p w14:paraId="35505537" w14:textId="77777777" w:rsidR="004D4552" w:rsidRPr="00CB0A38" w:rsidRDefault="004D455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65E1FF30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552" w:rsidRPr="00CB0A38" w14:paraId="340CC1E2" w14:textId="77777777" w:rsidTr="004B7527">
        <w:trPr>
          <w:trHeight w:val="350"/>
        </w:trPr>
        <w:tc>
          <w:tcPr>
            <w:tcW w:w="846" w:type="dxa"/>
          </w:tcPr>
          <w:p w14:paraId="05031C78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6367C8EF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Scientific Rigor</w:t>
            </w:r>
          </w:p>
        </w:tc>
        <w:tc>
          <w:tcPr>
            <w:tcW w:w="1701" w:type="dxa"/>
          </w:tcPr>
          <w:p w14:paraId="1F947283" w14:textId="77777777" w:rsidR="004D4552" w:rsidRPr="00CB0A38" w:rsidRDefault="004D455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1CF9BE78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552" w:rsidRPr="00CB0A38" w14:paraId="62A37FAB" w14:textId="77777777" w:rsidTr="004B7527">
        <w:tc>
          <w:tcPr>
            <w:tcW w:w="846" w:type="dxa"/>
          </w:tcPr>
          <w:p w14:paraId="6876CF18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30F3BD50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Contribution to Knowledge</w:t>
            </w:r>
          </w:p>
        </w:tc>
        <w:tc>
          <w:tcPr>
            <w:tcW w:w="1701" w:type="dxa"/>
          </w:tcPr>
          <w:p w14:paraId="11B267A1" w14:textId="77777777" w:rsidR="004D4552" w:rsidRPr="00CB0A38" w:rsidRDefault="004D455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043E3C7F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552" w:rsidRPr="00CB0A38" w14:paraId="55B61945" w14:textId="77777777" w:rsidTr="004B7527">
        <w:tc>
          <w:tcPr>
            <w:tcW w:w="846" w:type="dxa"/>
          </w:tcPr>
          <w:p w14:paraId="3565B16B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195417BC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Practical Applications</w:t>
            </w:r>
          </w:p>
        </w:tc>
        <w:tc>
          <w:tcPr>
            <w:tcW w:w="1701" w:type="dxa"/>
          </w:tcPr>
          <w:p w14:paraId="4A1F542C" w14:textId="77777777" w:rsidR="004D4552" w:rsidRPr="00CB0A38" w:rsidRDefault="004D455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2EED03C3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552" w:rsidRPr="00CB0A38" w14:paraId="10651695" w14:textId="77777777" w:rsidTr="004B7527">
        <w:tc>
          <w:tcPr>
            <w:tcW w:w="846" w:type="dxa"/>
          </w:tcPr>
          <w:p w14:paraId="45F44635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47362670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Interdisciplinary Relevance</w:t>
            </w:r>
          </w:p>
        </w:tc>
        <w:tc>
          <w:tcPr>
            <w:tcW w:w="1701" w:type="dxa"/>
          </w:tcPr>
          <w:p w14:paraId="036D5F99" w14:textId="77777777" w:rsidR="004D4552" w:rsidRPr="00CB0A38" w:rsidRDefault="004D455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15F919F2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552" w:rsidRPr="00CB0A38" w14:paraId="064D68DD" w14:textId="77777777" w:rsidTr="004B7527">
        <w:tc>
          <w:tcPr>
            <w:tcW w:w="846" w:type="dxa"/>
          </w:tcPr>
          <w:p w14:paraId="1120186A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17555C86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Publication Record</w:t>
            </w:r>
          </w:p>
        </w:tc>
        <w:tc>
          <w:tcPr>
            <w:tcW w:w="1701" w:type="dxa"/>
          </w:tcPr>
          <w:p w14:paraId="40CB3521" w14:textId="77777777" w:rsidR="004D4552" w:rsidRPr="00CB0A38" w:rsidRDefault="004D455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EC21285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552" w:rsidRPr="00CB0A38" w14:paraId="2B82748F" w14:textId="77777777" w:rsidTr="004B7527">
        <w:tc>
          <w:tcPr>
            <w:tcW w:w="846" w:type="dxa"/>
          </w:tcPr>
          <w:p w14:paraId="62BC9304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7760EB26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Impact on Industry</w:t>
            </w:r>
          </w:p>
        </w:tc>
        <w:tc>
          <w:tcPr>
            <w:tcW w:w="1701" w:type="dxa"/>
          </w:tcPr>
          <w:p w14:paraId="5C2A03D1" w14:textId="77777777" w:rsidR="004D4552" w:rsidRPr="00CB0A38" w:rsidRDefault="004D455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52E1623C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552" w:rsidRPr="00CB0A38" w14:paraId="17F10E43" w14:textId="77777777" w:rsidTr="004B7527">
        <w:tc>
          <w:tcPr>
            <w:tcW w:w="846" w:type="dxa"/>
          </w:tcPr>
          <w:p w14:paraId="46BE66D8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117C3E98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Long-Term Relevance</w:t>
            </w:r>
          </w:p>
        </w:tc>
        <w:tc>
          <w:tcPr>
            <w:tcW w:w="1701" w:type="dxa"/>
          </w:tcPr>
          <w:p w14:paraId="667A03B1" w14:textId="77777777" w:rsidR="004D4552" w:rsidRPr="00CB0A38" w:rsidRDefault="004D455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71EC7929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552" w:rsidRPr="00CB0A38" w14:paraId="043D064E" w14:textId="77777777" w:rsidTr="004B7527">
        <w:tc>
          <w:tcPr>
            <w:tcW w:w="846" w:type="dxa"/>
          </w:tcPr>
          <w:p w14:paraId="15BCD744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89B04A7" w14:textId="77777777" w:rsidR="004D4552" w:rsidRPr="00CB0A38" w:rsidRDefault="004D4552" w:rsidP="00971D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3E0E2FF1" w14:textId="77777777" w:rsidR="004D4552" w:rsidRPr="00CB0A38" w:rsidRDefault="004D455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41521002" w14:textId="77777777" w:rsidR="004D4552" w:rsidRPr="00CB0A38" w:rsidRDefault="004D455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FB69F" w14:textId="77777777" w:rsidR="004D4552" w:rsidRDefault="004D4552"/>
    <w:sectPr w:rsidR="004D455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52"/>
    <w:rsid w:val="004B7527"/>
    <w:rsid w:val="004D4552"/>
    <w:rsid w:val="006134EA"/>
    <w:rsid w:val="009E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3BBF"/>
  <w15:chartTrackingRefBased/>
  <w15:docId w15:val="{931CD0A2-33B1-4B13-957D-4D5A0CA9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55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5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5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5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5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5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5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5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5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5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5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5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55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4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55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4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55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45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5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5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D455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Reviewer</cp:lastModifiedBy>
  <cp:revision>2</cp:revision>
  <dcterms:created xsi:type="dcterms:W3CDTF">2026-05-06T08:01:00Z</dcterms:created>
  <dcterms:modified xsi:type="dcterms:W3CDTF">2026-05-06T11:19:00Z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2384854c-65ca-458c-91a6-32938e56b264</vt:lpwstr>
  </property>
</Properties>
</file>